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08708009"/>
    <w:bookmarkStart w:id="1" w:name="_Toc71704585"/>
    <w:bookmarkStart w:id="2" w:name="_Hlk508708025"/>
    <w:p w14:paraId="193F177B" w14:textId="77777777" w:rsidR="00A4057F" w:rsidRDefault="00A4057F" w:rsidP="00A4057F">
      <w:pPr>
        <w:spacing w:before="0" w:after="0"/>
        <w:rPr>
          <w:rFonts w:ascii="Arial" w:hAnsi="Arial" w:cs="Arial"/>
          <w:b/>
          <w:bCs/>
          <w:sz w:val="36"/>
          <w:szCs w:val="36"/>
        </w:rPr>
      </w:pPr>
      <w:r w:rsidRPr="000242B2">
        <w:rPr>
          <w:noProof/>
          <w:color w:val="EC008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8DAB8" wp14:editId="7DFCE395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2028825" cy="1530350"/>
                <wp:effectExtent l="0" t="0" r="0" b="0"/>
                <wp:wrapNone/>
                <wp:docPr id="840276244" name="Rectangle 840276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53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A7D47" w14:textId="77777777" w:rsidR="00A4057F" w:rsidRPr="004A6642" w:rsidRDefault="00A4057F" w:rsidP="00A4057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EC0088"/>
                              </w:rPr>
                            </w:pPr>
                            <w:r w:rsidRPr="004A664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EC0088"/>
                              </w:rPr>
                              <w:drawing>
                                <wp:inline distT="0" distB="0" distL="0" distR="0" wp14:anchorId="30283AF4" wp14:editId="126A760A">
                                  <wp:extent cx="981710" cy="1229768"/>
                                  <wp:effectExtent l="0" t="0" r="8890" b="8890"/>
                                  <wp:docPr id="1113384883" name="Picture 4" descr="A logo for an offbeat education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3384883" name="Picture 4" descr="A logo for an offbeat education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7213" cy="1261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E4D853" w14:textId="77777777" w:rsidR="00A4057F" w:rsidRPr="008C36FD" w:rsidRDefault="00A4057F" w:rsidP="00A4057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EC00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8DAB8" id="Rectangle 840276244" o:spid="_x0000_s1026" style="position:absolute;margin-left:108.55pt;margin-top:-.25pt;width:159.75pt;height:12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" filled="f" stroked="f" strokeweight="1pt">
                <v:stroke dashstyle="dash"/>
                <v:textbox>
                  <w:txbxContent>
                    <w:p w14:paraId="143A7D47" w14:textId="77777777" w:rsidR="00A4057F" w:rsidRPr="004A6642" w:rsidRDefault="00A4057F" w:rsidP="00A4057F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EC0088"/>
                        </w:rPr>
                      </w:pPr>
                      <w:r w:rsidRPr="004A6642">
                        <w:rPr>
                          <w:rFonts w:ascii="Arial" w:hAnsi="Arial" w:cs="Arial"/>
                          <w:b/>
                          <w:bCs/>
                          <w:noProof/>
                          <w:color w:val="EC0088"/>
                        </w:rPr>
                        <w:drawing>
                          <wp:inline distT="0" distB="0" distL="0" distR="0" wp14:anchorId="30283AF4" wp14:editId="126A760A">
                            <wp:extent cx="981710" cy="1229768"/>
                            <wp:effectExtent l="0" t="0" r="8890" b="8890"/>
                            <wp:docPr id="1113384883" name="Picture 4" descr="A logo for an offbeat education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3384883" name="Picture 4" descr="A logo for an offbeat education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7213" cy="1261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E4D853" w14:textId="77777777" w:rsidR="00A4057F" w:rsidRPr="008C36FD" w:rsidRDefault="00A4057F" w:rsidP="00A4057F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EC008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7485DA" w14:textId="77777777" w:rsidR="00A4057F" w:rsidRDefault="00A4057F" w:rsidP="00A4057F">
      <w:pPr>
        <w:spacing w:before="0" w:after="0"/>
        <w:rPr>
          <w:rFonts w:ascii="Arial" w:hAnsi="Arial" w:cs="Arial"/>
          <w:b/>
          <w:bCs/>
          <w:sz w:val="36"/>
          <w:szCs w:val="36"/>
        </w:rPr>
      </w:pPr>
    </w:p>
    <w:p w14:paraId="253FD091" w14:textId="77777777" w:rsidR="00A4057F" w:rsidRDefault="00A4057F" w:rsidP="00A4057F">
      <w:pPr>
        <w:spacing w:before="0" w:after="0"/>
        <w:rPr>
          <w:rFonts w:ascii="Arial" w:hAnsi="Arial" w:cs="Arial"/>
          <w:b/>
          <w:bCs/>
          <w:sz w:val="36"/>
          <w:szCs w:val="36"/>
        </w:rPr>
      </w:pPr>
    </w:p>
    <w:p w14:paraId="1C311262" w14:textId="77777777" w:rsidR="00A4057F" w:rsidRDefault="00A4057F" w:rsidP="00A4057F">
      <w:pPr>
        <w:spacing w:before="0" w:after="0"/>
        <w:rPr>
          <w:rFonts w:ascii="Arial" w:hAnsi="Arial" w:cs="Arial"/>
          <w:b/>
          <w:bCs/>
          <w:sz w:val="36"/>
          <w:szCs w:val="36"/>
        </w:rPr>
      </w:pPr>
    </w:p>
    <w:p w14:paraId="219B0CED" w14:textId="77777777" w:rsidR="00A4057F" w:rsidRDefault="00A4057F" w:rsidP="00A4057F">
      <w:pPr>
        <w:spacing w:before="0" w:after="0"/>
        <w:rPr>
          <w:rFonts w:ascii="Arial" w:hAnsi="Arial" w:cs="Arial"/>
          <w:b/>
          <w:bCs/>
          <w:sz w:val="36"/>
          <w:szCs w:val="36"/>
        </w:rPr>
      </w:pPr>
    </w:p>
    <w:p w14:paraId="544B92F9" w14:textId="77777777" w:rsidR="00A4057F" w:rsidRDefault="00A4057F" w:rsidP="00A4057F">
      <w:pPr>
        <w:spacing w:before="0" w:after="0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Offbeat Education</w:t>
      </w:r>
    </w:p>
    <w:p w14:paraId="7252411B" w14:textId="77777777" w:rsidR="00A4057F" w:rsidRPr="0094545F" w:rsidRDefault="00A4057F" w:rsidP="00A4057F">
      <w:pPr>
        <w:spacing w:before="0" w:after="0"/>
        <w:rPr>
          <w:rFonts w:ascii="Arial" w:hAnsi="Arial" w:cs="Arial"/>
          <w:b/>
          <w:bCs/>
          <w:sz w:val="72"/>
          <w:szCs w:val="72"/>
        </w:rPr>
      </w:pPr>
    </w:p>
    <w:p w14:paraId="5898A32A" w14:textId="052C8104" w:rsidR="00A4057F" w:rsidRDefault="005070F9" w:rsidP="00A4057F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  <w:r>
        <w:rPr>
          <w:rFonts w:ascii="Arial" w:hAnsi="Arial" w:cs="Arial"/>
          <w:b/>
          <w:bCs/>
          <w:color w:val="002B51"/>
          <w:sz w:val="72"/>
          <w:szCs w:val="72"/>
        </w:rPr>
        <w:t xml:space="preserve">Equality and Diversity </w:t>
      </w:r>
      <w:r w:rsidR="00A4057F">
        <w:rPr>
          <w:rFonts w:ascii="Arial" w:hAnsi="Arial" w:cs="Arial"/>
          <w:b/>
          <w:bCs/>
          <w:color w:val="002B51"/>
          <w:sz w:val="72"/>
          <w:szCs w:val="72"/>
        </w:rPr>
        <w:t>Policy</w:t>
      </w:r>
    </w:p>
    <w:p w14:paraId="72B873EC" w14:textId="77777777" w:rsidR="00A4057F" w:rsidRDefault="00A4057F" w:rsidP="00A4057F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</w:p>
    <w:p w14:paraId="294413A1" w14:textId="77777777" w:rsidR="00A4057F" w:rsidRDefault="00A4057F" w:rsidP="00A4057F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</w:p>
    <w:p w14:paraId="33B1DABC" w14:textId="77777777" w:rsidR="00A4057F" w:rsidRDefault="00A4057F" w:rsidP="00A4057F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</w:p>
    <w:p w14:paraId="49213091" w14:textId="77777777" w:rsidR="00A4057F" w:rsidRPr="0094545F" w:rsidRDefault="00A4057F" w:rsidP="00A4057F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</w:p>
    <w:p w14:paraId="19511574" w14:textId="77777777" w:rsidR="00A4057F" w:rsidRPr="00FA4784" w:rsidRDefault="00A4057F" w:rsidP="00A4057F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</w:p>
    <w:p w14:paraId="56B0B065" w14:textId="77777777" w:rsidR="00A4057F" w:rsidRDefault="00A4057F" w:rsidP="00A4057F">
      <w:pPr>
        <w:spacing w:before="0" w:after="160"/>
        <w:rPr>
          <w:rFonts w:ascii="Arial" w:hAnsi="Arial" w:cs="Arial"/>
          <w:sz w:val="14"/>
          <w:szCs w:val="14"/>
        </w:rPr>
      </w:pPr>
    </w:p>
    <w:p w14:paraId="536C07CE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72744000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70C83BDB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4CAD2423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29503BFE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061A3A9F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374793D8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4FFF9425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1AE31EA5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161B5332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315361EF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66E0CD36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592D8415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4230EFF2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6A71FA57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319DDD3C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103D036B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0FB8D154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4043327F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6CF507B4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4"/>
          <w:szCs w:val="14"/>
        </w:rPr>
      </w:pPr>
    </w:p>
    <w:p w14:paraId="0FEAF279" w14:textId="067DD706" w:rsidR="00A4057F" w:rsidRPr="000736E8" w:rsidRDefault="00A4057F" w:rsidP="00C037B4">
      <w:pPr>
        <w:pStyle w:val="TOCHeading"/>
        <w:rPr>
          <w:sz w:val="10"/>
          <w:szCs w:val="10"/>
        </w:rPr>
      </w:pPr>
    </w:p>
    <w:p w14:paraId="0CEB21A9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tbl>
      <w:tblPr>
        <w:tblW w:w="978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002B51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9781"/>
      </w:tblGrid>
      <w:tr w:rsidR="00A4057F" w:rsidRPr="00D80436" w14:paraId="79606239" w14:textId="77777777" w:rsidTr="00290D61">
        <w:trPr>
          <w:trHeight w:val="283"/>
        </w:trPr>
        <w:tc>
          <w:tcPr>
            <w:tcW w:w="9781" w:type="dxa"/>
            <w:shd w:val="clear" w:color="auto" w:fill="002B51"/>
            <w:vAlign w:val="center"/>
          </w:tcPr>
          <w:p w14:paraId="33770DFD" w14:textId="77777777" w:rsidR="00A4057F" w:rsidRPr="00D80436" w:rsidRDefault="00A4057F" w:rsidP="00290D61">
            <w:pPr>
              <w:shd w:val="clear" w:color="auto" w:fill="002B51"/>
              <w:spacing w:before="0"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8"/>
              </w:rPr>
              <w:t>Policy</w:t>
            </w:r>
            <w:r w:rsidRPr="00D80436">
              <w:rPr>
                <w:rFonts w:ascii="Arial" w:eastAsia="Times New Roman" w:hAnsi="Arial" w:cs="Arial"/>
                <w:b/>
                <w:color w:val="FFFFFF" w:themeColor="background1"/>
                <w:szCs w:val="28"/>
              </w:rPr>
              <w:t xml:space="preserve"> Details</w:t>
            </w:r>
          </w:p>
        </w:tc>
      </w:tr>
    </w:tbl>
    <w:p w14:paraId="01A51135" w14:textId="77777777" w:rsidR="00A4057F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tbl>
      <w:tblPr>
        <w:tblW w:w="97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402"/>
        <w:gridCol w:w="2980"/>
        <w:gridCol w:w="1981"/>
        <w:gridCol w:w="2410"/>
      </w:tblGrid>
      <w:tr w:rsidR="00A4057F" w:rsidRPr="003B3342" w14:paraId="27E36E79" w14:textId="77777777" w:rsidTr="00290D61">
        <w:trPr>
          <w:trHeight w:val="397"/>
        </w:trPr>
        <w:tc>
          <w:tcPr>
            <w:tcW w:w="2402" w:type="dxa"/>
            <w:tcBorders>
              <w:lef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3491D255" w14:textId="77777777" w:rsidR="00A4057F" w:rsidRPr="003B3342" w:rsidRDefault="00A4057F" w:rsidP="00290D61">
            <w:pPr>
              <w:pStyle w:val="ListParagraph"/>
              <w:spacing w:before="0" w:after="0" w:line="240" w:lineRule="auto"/>
              <w:ind w:left="0"/>
              <w:rPr>
                <w:rFonts w:ascii="Arial" w:eastAsia="Times New Roman" w:hAnsi="Arial" w:cs="Arial"/>
                <w:color w:val="002B51"/>
              </w:rPr>
            </w:pPr>
            <w:r>
              <w:rPr>
                <w:rFonts w:ascii="Arial" w:hAnsi="Arial" w:cs="Arial"/>
                <w:color w:val="002B51"/>
              </w:rPr>
              <w:t>Date Published:</w:t>
            </w:r>
          </w:p>
        </w:tc>
        <w:sdt>
          <w:sdtPr>
            <w:rPr>
              <w:rFonts w:ascii="Arial" w:eastAsia="Times New Roman" w:hAnsi="Arial" w:cs="Arial"/>
              <w:sz w:val="21"/>
              <w:szCs w:val="21"/>
            </w:rPr>
            <w:id w:val="-1197923648"/>
            <w:placeholder>
              <w:docPart w:val="4ED9F5F6BDD54BA987140DB4677C20DF"/>
            </w:placeholder>
            <w:text/>
          </w:sdtPr>
          <w:sdtEndPr/>
          <w:sdtContent>
            <w:tc>
              <w:tcPr>
                <w:tcW w:w="2980" w:type="dxa"/>
                <w:vAlign w:val="center"/>
              </w:tcPr>
              <w:p w14:paraId="593EC392" w14:textId="4026DACE" w:rsidR="00A4057F" w:rsidRPr="00385CB5" w:rsidRDefault="00A4057F" w:rsidP="00290D61">
                <w:pPr>
                  <w:pStyle w:val="ListParagraph"/>
                  <w:spacing w:after="0" w:line="240" w:lineRule="auto"/>
                  <w:ind w:left="0"/>
                  <w:rPr>
                    <w:rFonts w:ascii="Arial" w:eastAsia="Times New Roman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Times New Roman" w:hAnsi="Arial" w:cs="Arial"/>
                    <w:sz w:val="21"/>
                    <w:szCs w:val="21"/>
                  </w:rPr>
                  <w:t xml:space="preserve"> </w:t>
                </w:r>
                <w:r w:rsidR="005070F9">
                  <w:rPr>
                    <w:rFonts w:ascii="Arial" w:eastAsia="Times New Roman" w:hAnsi="Arial" w:cs="Arial"/>
                    <w:sz w:val="21"/>
                    <w:szCs w:val="21"/>
                  </w:rPr>
                  <w:t>29.11.25</w:t>
                </w:r>
              </w:p>
            </w:tc>
          </w:sdtContent>
        </w:sdt>
        <w:tc>
          <w:tcPr>
            <w:tcW w:w="1981" w:type="dxa"/>
            <w:shd w:val="clear" w:color="auto" w:fill="F2F2F2"/>
            <w:vAlign w:val="center"/>
          </w:tcPr>
          <w:p w14:paraId="57E1A253" w14:textId="77777777" w:rsidR="00A4057F" w:rsidRPr="003B3342" w:rsidRDefault="00A4057F" w:rsidP="00290D61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2B51"/>
              </w:rPr>
            </w:pPr>
            <w:r>
              <w:rPr>
                <w:rFonts w:ascii="Arial" w:hAnsi="Arial" w:cs="Arial"/>
                <w:color w:val="002B51"/>
              </w:rPr>
              <w:t>Version Number:</w:t>
            </w:r>
          </w:p>
        </w:tc>
        <w:sdt>
          <w:sdtPr>
            <w:rPr>
              <w:rFonts w:ascii="Arial" w:eastAsia="Times New Roman" w:hAnsi="Arial" w:cs="Arial"/>
              <w:sz w:val="21"/>
              <w:szCs w:val="21"/>
            </w:rPr>
            <w:id w:val="-1607962277"/>
            <w:placeholder>
              <w:docPart w:val="11B1693A4A234863B64088CDDBDE1C1B"/>
            </w:placeholder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61D2A10" w14:textId="77777777" w:rsidR="00A4057F" w:rsidRPr="00385CB5" w:rsidRDefault="00A4057F" w:rsidP="00290D61">
                <w:pPr>
                  <w:pStyle w:val="ListParagraph"/>
                  <w:spacing w:after="0" w:line="240" w:lineRule="auto"/>
                  <w:ind w:left="0"/>
                  <w:rPr>
                    <w:rFonts w:ascii="Arial" w:eastAsia="Times New Roman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Times New Roman" w:hAnsi="Arial" w:cs="Arial"/>
                    <w:sz w:val="21"/>
                    <w:szCs w:val="21"/>
                  </w:rPr>
                  <w:t>1</w:t>
                </w:r>
              </w:p>
            </w:tc>
          </w:sdtContent>
        </w:sdt>
      </w:tr>
      <w:tr w:rsidR="00A4057F" w:rsidRPr="003B3342" w14:paraId="3F3E07F4" w14:textId="77777777" w:rsidTr="00290D61">
        <w:trPr>
          <w:trHeight w:val="397"/>
        </w:trPr>
        <w:tc>
          <w:tcPr>
            <w:tcW w:w="240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5B11D672" w14:textId="77777777" w:rsidR="00A4057F" w:rsidRPr="003B3342" w:rsidRDefault="00A4057F" w:rsidP="00290D61">
            <w:pPr>
              <w:pStyle w:val="ListParagraph"/>
              <w:spacing w:before="0" w:after="0" w:line="240" w:lineRule="auto"/>
              <w:ind w:left="0"/>
              <w:rPr>
                <w:rFonts w:ascii="Arial" w:eastAsia="Times New Roman" w:hAnsi="Arial" w:cs="Arial"/>
                <w:color w:val="002B51"/>
              </w:rPr>
            </w:pPr>
            <w:r>
              <w:rPr>
                <w:rFonts w:ascii="Arial" w:hAnsi="Arial" w:cs="Arial"/>
                <w:color w:val="002B51"/>
              </w:rPr>
              <w:t>Date of Next Review:</w:t>
            </w:r>
          </w:p>
        </w:tc>
        <w:sdt>
          <w:sdtPr>
            <w:rPr>
              <w:rFonts w:ascii="Arial" w:eastAsia="Times New Roman" w:hAnsi="Arial" w:cs="Arial"/>
              <w:sz w:val="21"/>
              <w:szCs w:val="21"/>
            </w:rPr>
            <w:id w:val="164132624"/>
            <w:placeholder>
              <w:docPart w:val="BCEAC3054A3049B6AF1FE61FA8CBA5BB"/>
            </w:placeholder>
            <w:text/>
          </w:sdtPr>
          <w:sdtEndPr/>
          <w:sdtContent>
            <w:tc>
              <w:tcPr>
                <w:tcW w:w="7371" w:type="dxa"/>
                <w:gridSpan w:val="3"/>
                <w:vAlign w:val="center"/>
              </w:tcPr>
              <w:p w14:paraId="565CBFFC" w14:textId="1681F556" w:rsidR="00A4057F" w:rsidRPr="00385CB5" w:rsidRDefault="005070F9" w:rsidP="00290D61">
                <w:pPr>
                  <w:pStyle w:val="ListParagraph"/>
                  <w:spacing w:after="0" w:line="240" w:lineRule="auto"/>
                  <w:ind w:left="0"/>
                  <w:rPr>
                    <w:rFonts w:ascii="Arial" w:eastAsia="Times New Roman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eastAsia="Times New Roman" w:hAnsi="Arial" w:cs="Arial"/>
                    <w:sz w:val="21"/>
                    <w:szCs w:val="21"/>
                  </w:rPr>
                  <w:t>29</w:t>
                </w:r>
                <w:r w:rsidR="00A4057F">
                  <w:rPr>
                    <w:rFonts w:ascii="Arial" w:eastAsia="Times New Roman" w:hAnsi="Arial" w:cs="Arial"/>
                    <w:sz w:val="21"/>
                    <w:szCs w:val="21"/>
                  </w:rPr>
                  <w:t>.11.26</w:t>
                </w:r>
              </w:p>
            </w:tc>
          </w:sdtContent>
        </w:sdt>
      </w:tr>
      <w:tr w:rsidR="00A4057F" w:rsidRPr="003B3342" w14:paraId="45653A03" w14:textId="77777777" w:rsidTr="00290D61">
        <w:trPr>
          <w:trHeight w:val="397"/>
        </w:trPr>
        <w:tc>
          <w:tcPr>
            <w:tcW w:w="538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49C3FA93" w14:textId="77777777" w:rsidR="00A4057F" w:rsidRPr="00763A14" w:rsidRDefault="00A4057F" w:rsidP="00290D61">
            <w:pPr>
              <w:pStyle w:val="ListParagraph"/>
              <w:spacing w:before="0" w:after="0" w:line="240" w:lineRule="auto"/>
              <w:ind w:left="0"/>
              <w:rPr>
                <w:rFonts w:ascii="Arial" w:hAnsi="Arial" w:cs="Arial"/>
                <w:color w:val="002B51"/>
              </w:rPr>
            </w:pPr>
            <w:r w:rsidRPr="00763A14">
              <w:rPr>
                <w:rFonts w:ascii="Arial" w:hAnsi="Arial" w:cs="Arial"/>
                <w:color w:val="002B51"/>
              </w:rPr>
              <w:t>Individual Responsible for Policy:</w:t>
            </w:r>
          </w:p>
        </w:tc>
        <w:tc>
          <w:tcPr>
            <w:tcW w:w="4391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21"/>
                <w:szCs w:val="21"/>
              </w:rPr>
              <w:id w:val="1869401589"/>
              <w:placeholder>
                <w:docPart w:val="608B3244E61D4648AEA66B7282119019"/>
              </w:placeholder>
              <w:text/>
            </w:sdtPr>
            <w:sdtEndPr/>
            <w:sdtContent>
              <w:p w14:paraId="7E70B88F" w14:textId="7F370945" w:rsidR="00A4057F" w:rsidRDefault="005070F9" w:rsidP="00290D61">
                <w:pPr>
                  <w:pStyle w:val="ListParagraph"/>
                  <w:spacing w:after="0" w:line="240" w:lineRule="auto"/>
                  <w:ind w:left="174"/>
                  <w:rPr>
                    <w:rFonts w:ascii="Arial" w:eastAsia="Times New Roman" w:hAnsi="Arial" w:cs="Arial"/>
                    <w:sz w:val="21"/>
                    <w:szCs w:val="21"/>
                  </w:rPr>
                </w:pPr>
                <w:r>
                  <w:rPr>
                    <w:rFonts w:ascii="Arial" w:eastAsia="Times New Roman" w:hAnsi="Arial" w:cs="Arial"/>
                    <w:sz w:val="21"/>
                    <w:szCs w:val="21"/>
                  </w:rPr>
                  <w:t>Toni Doherty</w:t>
                </w:r>
              </w:p>
            </w:sdtContent>
          </w:sdt>
        </w:tc>
      </w:tr>
    </w:tbl>
    <w:p w14:paraId="515A7765" w14:textId="77777777" w:rsidR="00A4057F" w:rsidRDefault="00A4057F" w:rsidP="00A4057F">
      <w:pPr>
        <w:pStyle w:val="ListParagraph"/>
        <w:spacing w:before="0" w:after="160"/>
        <w:ind w:left="360"/>
        <w:rPr>
          <w:rFonts w:ascii="Arial Black" w:hAnsi="Arial Black" w:cs="Arial"/>
          <w:b/>
          <w:bCs/>
          <w:color w:val="002B51"/>
        </w:rPr>
      </w:pPr>
    </w:p>
    <w:p w14:paraId="377666A6" w14:textId="77777777" w:rsidR="00E766F9" w:rsidRPr="00EB6943" w:rsidRDefault="00E766F9" w:rsidP="00E766F9">
      <w:pPr>
        <w:rPr>
          <w:rFonts w:ascii="Arial" w:hAnsi="Arial" w:cs="Arial"/>
          <w:b/>
          <w:bCs/>
        </w:rPr>
      </w:pPr>
      <w:r w:rsidRPr="00EB6943">
        <w:rPr>
          <w:rFonts w:ascii="Arial" w:hAnsi="Arial" w:cs="Arial"/>
          <w:b/>
          <w:bCs/>
        </w:rPr>
        <w:t>Purpose</w:t>
      </w:r>
    </w:p>
    <w:p w14:paraId="544CC106" w14:textId="2B0D5EFB" w:rsidR="00E766F9" w:rsidRPr="00EB6943" w:rsidRDefault="00E766F9" w:rsidP="00E766F9">
      <w:pPr>
        <w:rPr>
          <w:rFonts w:ascii="Arial" w:hAnsi="Arial" w:cs="Arial"/>
        </w:rPr>
      </w:pPr>
      <w:r w:rsidRPr="00EB6943">
        <w:rPr>
          <w:rFonts w:ascii="Arial" w:hAnsi="Arial" w:cs="Arial"/>
        </w:rPr>
        <w:t>This policy outlines our commitment to promoting equality, diversity, and inclusion across all aspects of our provision. We aim to create a learning environment where everyone feels respected, valued</w:t>
      </w:r>
      <w:r w:rsidR="00390523">
        <w:rPr>
          <w:rFonts w:ascii="Arial" w:hAnsi="Arial" w:cs="Arial"/>
        </w:rPr>
        <w:t xml:space="preserve"> with dignity and respect</w:t>
      </w:r>
      <w:r w:rsidR="00E64B03">
        <w:rPr>
          <w:rFonts w:ascii="Arial" w:hAnsi="Arial" w:cs="Arial"/>
        </w:rPr>
        <w:t xml:space="preserve">, </w:t>
      </w:r>
      <w:r w:rsidRPr="00EB6943">
        <w:rPr>
          <w:rFonts w:ascii="Arial" w:hAnsi="Arial" w:cs="Arial"/>
        </w:rPr>
        <w:t>and empowered to succeed.</w:t>
      </w:r>
      <w:r>
        <w:rPr>
          <w:rFonts w:ascii="Arial" w:hAnsi="Arial" w:cs="Arial"/>
        </w:rPr>
        <w:br/>
      </w:r>
    </w:p>
    <w:p w14:paraId="1F95F167" w14:textId="77777777" w:rsidR="00E766F9" w:rsidRPr="00EB6943" w:rsidRDefault="00E766F9" w:rsidP="00E766F9">
      <w:pPr>
        <w:rPr>
          <w:rFonts w:ascii="Arial" w:hAnsi="Arial" w:cs="Arial"/>
          <w:b/>
          <w:bCs/>
        </w:rPr>
      </w:pPr>
      <w:r w:rsidRPr="00EB6943">
        <w:rPr>
          <w:rFonts w:ascii="Arial" w:hAnsi="Arial" w:cs="Arial"/>
          <w:b/>
          <w:bCs/>
        </w:rPr>
        <w:t>Legal Framework</w:t>
      </w:r>
    </w:p>
    <w:p w14:paraId="565AB750" w14:textId="77777777" w:rsidR="00E766F9" w:rsidRPr="00EB6943" w:rsidRDefault="00E766F9" w:rsidP="00E766F9">
      <w:pPr>
        <w:rPr>
          <w:rFonts w:ascii="Arial" w:hAnsi="Arial" w:cs="Arial"/>
        </w:rPr>
      </w:pPr>
      <w:r w:rsidRPr="00EB6943">
        <w:rPr>
          <w:rFonts w:ascii="Arial" w:hAnsi="Arial" w:cs="Arial"/>
        </w:rPr>
        <w:t>This policy is underpinned by:</w:t>
      </w:r>
    </w:p>
    <w:p w14:paraId="7137490F" w14:textId="77777777" w:rsidR="00E766F9" w:rsidRPr="00EB6943" w:rsidRDefault="00E766F9" w:rsidP="00E766F9">
      <w:pPr>
        <w:numPr>
          <w:ilvl w:val="0"/>
          <w:numId w:val="17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  <w:i/>
          <w:iCs/>
        </w:rPr>
        <w:t>Equality Act 2010</w:t>
      </w:r>
    </w:p>
    <w:p w14:paraId="70FAABD9" w14:textId="77777777" w:rsidR="00E766F9" w:rsidRPr="00EB6943" w:rsidRDefault="00E766F9" w:rsidP="00E766F9">
      <w:pPr>
        <w:numPr>
          <w:ilvl w:val="0"/>
          <w:numId w:val="17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  <w:i/>
          <w:iCs/>
        </w:rPr>
        <w:t>Human Rights Act 1998</w:t>
      </w:r>
    </w:p>
    <w:p w14:paraId="5B9F9725" w14:textId="77777777" w:rsidR="00E766F9" w:rsidRPr="00EB6943" w:rsidRDefault="00E766F9" w:rsidP="00E766F9">
      <w:pPr>
        <w:numPr>
          <w:ilvl w:val="0"/>
          <w:numId w:val="17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  <w:i/>
          <w:iCs/>
        </w:rPr>
        <w:t>SEND Code of Practice 2015</w:t>
      </w:r>
    </w:p>
    <w:p w14:paraId="14765543" w14:textId="77777777" w:rsidR="00E766F9" w:rsidRPr="00EB6943" w:rsidRDefault="00E766F9" w:rsidP="00E766F9">
      <w:pPr>
        <w:numPr>
          <w:ilvl w:val="0"/>
          <w:numId w:val="17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  <w:i/>
          <w:iCs/>
        </w:rPr>
        <w:t>Public Sector Equality Duty (PSED)</w:t>
      </w:r>
    </w:p>
    <w:p w14:paraId="1AB1B79F" w14:textId="77777777" w:rsidR="00E766F9" w:rsidRPr="00EB6943" w:rsidRDefault="00E766F9" w:rsidP="00E766F9">
      <w:pPr>
        <w:rPr>
          <w:rFonts w:ascii="Arial" w:hAnsi="Arial" w:cs="Arial"/>
          <w:b/>
          <w:bCs/>
        </w:rPr>
      </w:pPr>
      <w:r w:rsidRPr="00EB6943">
        <w:rPr>
          <w:rFonts w:ascii="Arial" w:hAnsi="Arial" w:cs="Arial"/>
          <w:b/>
          <w:bCs/>
        </w:rPr>
        <w:t>Scope</w:t>
      </w:r>
    </w:p>
    <w:p w14:paraId="2EDDFECB" w14:textId="77777777" w:rsidR="00E766F9" w:rsidRPr="00EB6943" w:rsidRDefault="00E766F9" w:rsidP="00E766F9">
      <w:pPr>
        <w:rPr>
          <w:rFonts w:ascii="Arial" w:hAnsi="Arial" w:cs="Arial"/>
        </w:rPr>
      </w:pPr>
      <w:r w:rsidRPr="00EB6943">
        <w:rPr>
          <w:rFonts w:ascii="Arial" w:hAnsi="Arial" w:cs="Arial"/>
        </w:rPr>
        <w:t>This policy applies to:</w:t>
      </w:r>
    </w:p>
    <w:p w14:paraId="158475C9" w14:textId="77777777" w:rsidR="00E766F9" w:rsidRPr="00EB6943" w:rsidRDefault="00E766F9" w:rsidP="00E766F9">
      <w:pPr>
        <w:numPr>
          <w:ilvl w:val="0"/>
          <w:numId w:val="18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All learners</w:t>
      </w:r>
    </w:p>
    <w:p w14:paraId="15A750CD" w14:textId="77777777" w:rsidR="00E766F9" w:rsidRPr="00EB6943" w:rsidRDefault="00E766F9" w:rsidP="00E766F9">
      <w:pPr>
        <w:numPr>
          <w:ilvl w:val="0"/>
          <w:numId w:val="18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Staff and volunteers</w:t>
      </w:r>
    </w:p>
    <w:p w14:paraId="4ED38577" w14:textId="77777777" w:rsidR="00E766F9" w:rsidRPr="00EB6943" w:rsidRDefault="00E766F9" w:rsidP="00E766F9">
      <w:pPr>
        <w:numPr>
          <w:ilvl w:val="0"/>
          <w:numId w:val="18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Parents, carers, and visitors</w:t>
      </w:r>
    </w:p>
    <w:p w14:paraId="23B3FA87" w14:textId="77777777" w:rsidR="00E766F9" w:rsidRPr="00EB6943" w:rsidRDefault="00E766F9" w:rsidP="00E766F9">
      <w:pPr>
        <w:numPr>
          <w:ilvl w:val="0"/>
          <w:numId w:val="18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External partners and contractors</w:t>
      </w:r>
    </w:p>
    <w:p w14:paraId="4A9ECDC8" w14:textId="6C03EB5C" w:rsidR="00E766F9" w:rsidRPr="00EB6943" w:rsidRDefault="00E766F9" w:rsidP="00E766F9">
      <w:pPr>
        <w:rPr>
          <w:rFonts w:ascii="Arial" w:hAnsi="Arial" w:cs="Arial"/>
        </w:rPr>
      </w:pPr>
      <w:r w:rsidRPr="00EB6943">
        <w:rPr>
          <w:rFonts w:ascii="Arial" w:hAnsi="Arial" w:cs="Arial"/>
        </w:rPr>
        <w:t>It covers all activities, including teaching, recruitment, admissions, and service delivery.</w:t>
      </w:r>
      <w:r>
        <w:rPr>
          <w:rFonts w:ascii="Arial" w:hAnsi="Arial" w:cs="Arial"/>
        </w:rPr>
        <w:br/>
      </w:r>
    </w:p>
    <w:p w14:paraId="49494919" w14:textId="77777777" w:rsidR="00E766F9" w:rsidRPr="00EB6943" w:rsidRDefault="00E766F9" w:rsidP="00E766F9">
      <w:pPr>
        <w:rPr>
          <w:rFonts w:ascii="Arial" w:hAnsi="Arial" w:cs="Arial"/>
          <w:b/>
          <w:bCs/>
        </w:rPr>
      </w:pPr>
      <w:r w:rsidRPr="00EB6943">
        <w:rPr>
          <w:rFonts w:ascii="Arial" w:hAnsi="Arial" w:cs="Arial"/>
          <w:b/>
          <w:bCs/>
        </w:rPr>
        <w:t>Our Commitment</w:t>
      </w:r>
    </w:p>
    <w:p w14:paraId="1B861CF3" w14:textId="77777777" w:rsidR="00E766F9" w:rsidRPr="00EB6943" w:rsidRDefault="00E766F9" w:rsidP="00E766F9">
      <w:pPr>
        <w:rPr>
          <w:rFonts w:ascii="Arial" w:hAnsi="Arial" w:cs="Arial"/>
        </w:rPr>
      </w:pPr>
      <w:r w:rsidRPr="00EB6943">
        <w:rPr>
          <w:rFonts w:ascii="Arial" w:hAnsi="Arial" w:cs="Arial"/>
        </w:rPr>
        <w:t>We are committed to:</w:t>
      </w:r>
    </w:p>
    <w:p w14:paraId="03115A17" w14:textId="77777777" w:rsidR="00E766F9" w:rsidRPr="00EB6943" w:rsidRDefault="00E766F9" w:rsidP="00E766F9">
      <w:pPr>
        <w:numPr>
          <w:ilvl w:val="0"/>
          <w:numId w:val="19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Promoting equality of opportunity for all</w:t>
      </w:r>
    </w:p>
    <w:p w14:paraId="4BB9E697" w14:textId="77777777" w:rsidR="00E766F9" w:rsidRPr="00EB6943" w:rsidRDefault="00E766F9" w:rsidP="00E766F9">
      <w:pPr>
        <w:numPr>
          <w:ilvl w:val="0"/>
          <w:numId w:val="19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Eliminating discrimination, harassment, and victimisation</w:t>
      </w:r>
    </w:p>
    <w:p w14:paraId="35D01E94" w14:textId="77777777" w:rsidR="00E766F9" w:rsidRPr="00EB6943" w:rsidRDefault="00E766F9" w:rsidP="00E766F9">
      <w:pPr>
        <w:numPr>
          <w:ilvl w:val="0"/>
          <w:numId w:val="19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Fostering good relations between individuals of different backgrounds</w:t>
      </w:r>
    </w:p>
    <w:p w14:paraId="0C31D794" w14:textId="6D6907F4" w:rsidR="00E766F9" w:rsidRDefault="00E766F9" w:rsidP="00E766F9">
      <w:pPr>
        <w:numPr>
          <w:ilvl w:val="0"/>
          <w:numId w:val="19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Celebrating diversity in all its forms</w:t>
      </w:r>
      <w:r>
        <w:rPr>
          <w:rFonts w:ascii="Arial" w:hAnsi="Arial" w:cs="Arial"/>
        </w:rPr>
        <w:br/>
      </w:r>
    </w:p>
    <w:p w14:paraId="7FDA1A1D" w14:textId="77777777" w:rsidR="00E766F9" w:rsidRDefault="00E766F9" w:rsidP="00E766F9">
      <w:pPr>
        <w:spacing w:before="0" w:after="160"/>
        <w:rPr>
          <w:rFonts w:ascii="Arial" w:hAnsi="Arial" w:cs="Arial"/>
        </w:rPr>
      </w:pPr>
    </w:p>
    <w:p w14:paraId="4E2DA67B" w14:textId="77777777" w:rsidR="00E766F9" w:rsidRDefault="00E766F9" w:rsidP="00E766F9">
      <w:pPr>
        <w:spacing w:before="0" w:after="160"/>
        <w:rPr>
          <w:rFonts w:ascii="Arial" w:hAnsi="Arial" w:cs="Arial"/>
        </w:rPr>
      </w:pPr>
    </w:p>
    <w:p w14:paraId="087F70C5" w14:textId="77777777" w:rsidR="00E766F9" w:rsidRPr="00EB6943" w:rsidRDefault="00E766F9" w:rsidP="00E766F9">
      <w:pPr>
        <w:spacing w:before="0" w:after="160"/>
        <w:rPr>
          <w:rFonts w:ascii="Arial" w:hAnsi="Arial" w:cs="Arial"/>
        </w:rPr>
      </w:pPr>
    </w:p>
    <w:p w14:paraId="6F280B00" w14:textId="77777777" w:rsidR="00E766F9" w:rsidRPr="00EB6943" w:rsidRDefault="00E766F9" w:rsidP="00E766F9">
      <w:pPr>
        <w:rPr>
          <w:rFonts w:ascii="Arial" w:hAnsi="Arial" w:cs="Arial"/>
          <w:b/>
          <w:bCs/>
        </w:rPr>
      </w:pPr>
      <w:r w:rsidRPr="00EB6943">
        <w:rPr>
          <w:rFonts w:ascii="Arial" w:hAnsi="Arial" w:cs="Arial"/>
          <w:b/>
          <w:bCs/>
        </w:rPr>
        <w:lastRenderedPageBreak/>
        <w:t>Protected Characteristics</w:t>
      </w:r>
    </w:p>
    <w:p w14:paraId="6E3AEEB7" w14:textId="77777777" w:rsidR="00E766F9" w:rsidRPr="00EB6943" w:rsidRDefault="00E766F9" w:rsidP="00E766F9">
      <w:pPr>
        <w:rPr>
          <w:rFonts w:ascii="Arial" w:hAnsi="Arial" w:cs="Arial"/>
        </w:rPr>
      </w:pPr>
      <w:r w:rsidRPr="00EB6943">
        <w:rPr>
          <w:rFonts w:ascii="Arial" w:hAnsi="Arial" w:cs="Arial"/>
        </w:rPr>
        <w:t>We actively protect individuals from discrimination based on:</w:t>
      </w:r>
    </w:p>
    <w:p w14:paraId="65E4DC16" w14:textId="77777777" w:rsidR="00E766F9" w:rsidRPr="00EB6943" w:rsidRDefault="00E766F9" w:rsidP="00E766F9">
      <w:pPr>
        <w:numPr>
          <w:ilvl w:val="0"/>
          <w:numId w:val="20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Age</w:t>
      </w:r>
    </w:p>
    <w:p w14:paraId="17DC30B4" w14:textId="77777777" w:rsidR="00E766F9" w:rsidRPr="00EB6943" w:rsidRDefault="00E766F9" w:rsidP="00E766F9">
      <w:pPr>
        <w:numPr>
          <w:ilvl w:val="0"/>
          <w:numId w:val="20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Disability</w:t>
      </w:r>
    </w:p>
    <w:p w14:paraId="754534C4" w14:textId="77777777" w:rsidR="00E766F9" w:rsidRPr="00EB6943" w:rsidRDefault="00E766F9" w:rsidP="00E766F9">
      <w:pPr>
        <w:numPr>
          <w:ilvl w:val="0"/>
          <w:numId w:val="20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Gender reassignment</w:t>
      </w:r>
    </w:p>
    <w:p w14:paraId="7B063910" w14:textId="77777777" w:rsidR="00E766F9" w:rsidRPr="00EB6943" w:rsidRDefault="00E766F9" w:rsidP="00E766F9">
      <w:pPr>
        <w:numPr>
          <w:ilvl w:val="0"/>
          <w:numId w:val="20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Marriage and civil partnership</w:t>
      </w:r>
    </w:p>
    <w:p w14:paraId="38C81060" w14:textId="77777777" w:rsidR="00E766F9" w:rsidRPr="00EB6943" w:rsidRDefault="00E766F9" w:rsidP="00E766F9">
      <w:pPr>
        <w:numPr>
          <w:ilvl w:val="0"/>
          <w:numId w:val="20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Pregnancy and maternity</w:t>
      </w:r>
    </w:p>
    <w:p w14:paraId="6E290C90" w14:textId="77777777" w:rsidR="00E766F9" w:rsidRPr="00EB6943" w:rsidRDefault="00E766F9" w:rsidP="00E766F9">
      <w:pPr>
        <w:numPr>
          <w:ilvl w:val="0"/>
          <w:numId w:val="20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Race</w:t>
      </w:r>
    </w:p>
    <w:p w14:paraId="37D3DA69" w14:textId="77777777" w:rsidR="00E766F9" w:rsidRPr="00EB6943" w:rsidRDefault="00E766F9" w:rsidP="00E766F9">
      <w:pPr>
        <w:numPr>
          <w:ilvl w:val="0"/>
          <w:numId w:val="20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Religion or belief</w:t>
      </w:r>
    </w:p>
    <w:p w14:paraId="556ECFC6" w14:textId="77777777" w:rsidR="00E766F9" w:rsidRPr="00EB6943" w:rsidRDefault="00E766F9" w:rsidP="00E766F9">
      <w:pPr>
        <w:numPr>
          <w:ilvl w:val="0"/>
          <w:numId w:val="20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Sex</w:t>
      </w:r>
    </w:p>
    <w:p w14:paraId="1725D2C6" w14:textId="1C15F495" w:rsidR="00E766F9" w:rsidRPr="00EB6943" w:rsidRDefault="00E766F9" w:rsidP="00E766F9">
      <w:pPr>
        <w:numPr>
          <w:ilvl w:val="0"/>
          <w:numId w:val="21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Sexual orientation</w:t>
      </w:r>
      <w:r>
        <w:rPr>
          <w:rFonts w:ascii="Arial" w:hAnsi="Arial" w:cs="Arial"/>
        </w:rPr>
        <w:br/>
      </w:r>
    </w:p>
    <w:p w14:paraId="2113A25D" w14:textId="77777777" w:rsidR="00E766F9" w:rsidRPr="00EB6943" w:rsidRDefault="00E766F9" w:rsidP="00E766F9">
      <w:pPr>
        <w:rPr>
          <w:rFonts w:ascii="Arial" w:hAnsi="Arial" w:cs="Arial"/>
          <w:b/>
          <w:bCs/>
        </w:rPr>
      </w:pPr>
      <w:r w:rsidRPr="00EB6943">
        <w:rPr>
          <w:rFonts w:ascii="Arial" w:hAnsi="Arial" w:cs="Arial"/>
          <w:b/>
          <w:bCs/>
        </w:rPr>
        <w:t>Implementation</w:t>
      </w:r>
    </w:p>
    <w:p w14:paraId="0948989D" w14:textId="77777777" w:rsidR="00E766F9" w:rsidRPr="00EB6943" w:rsidRDefault="00E766F9" w:rsidP="00E766F9">
      <w:pPr>
        <w:rPr>
          <w:rFonts w:ascii="Arial" w:hAnsi="Arial" w:cs="Arial"/>
        </w:rPr>
      </w:pPr>
      <w:r w:rsidRPr="00EB6943">
        <w:rPr>
          <w:rFonts w:ascii="Arial" w:hAnsi="Arial" w:cs="Arial"/>
        </w:rPr>
        <w:t>Curriculum and Learning:</w:t>
      </w:r>
    </w:p>
    <w:p w14:paraId="411375CF" w14:textId="77777777" w:rsidR="00E766F9" w:rsidRPr="00EB6943" w:rsidRDefault="00E766F9" w:rsidP="00E766F9">
      <w:pPr>
        <w:numPr>
          <w:ilvl w:val="0"/>
          <w:numId w:val="22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Inclusive teaching practices that reflect diverse cultures and identities</w:t>
      </w:r>
    </w:p>
    <w:p w14:paraId="229B5793" w14:textId="77777777" w:rsidR="00E766F9" w:rsidRPr="00EB6943" w:rsidRDefault="00E766F9" w:rsidP="00E766F9">
      <w:pPr>
        <w:numPr>
          <w:ilvl w:val="0"/>
          <w:numId w:val="22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Differentiated learning to meet varied needs and abilities</w:t>
      </w:r>
    </w:p>
    <w:p w14:paraId="3C7B5FEB" w14:textId="77777777" w:rsidR="00E766F9" w:rsidRPr="00EB6943" w:rsidRDefault="00E766F9" w:rsidP="00E766F9">
      <w:pPr>
        <w:numPr>
          <w:ilvl w:val="0"/>
          <w:numId w:val="22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Promotion of British values and mutual respect</w:t>
      </w:r>
    </w:p>
    <w:p w14:paraId="641B9914" w14:textId="77777777" w:rsidR="00E766F9" w:rsidRPr="00EB6943" w:rsidRDefault="00E766F9" w:rsidP="00E766F9">
      <w:pPr>
        <w:rPr>
          <w:rFonts w:ascii="Arial" w:hAnsi="Arial" w:cs="Arial"/>
        </w:rPr>
      </w:pPr>
      <w:r w:rsidRPr="00EB6943">
        <w:rPr>
          <w:rFonts w:ascii="Arial" w:hAnsi="Arial" w:cs="Arial"/>
        </w:rPr>
        <w:t>Staffing and Recruitment:</w:t>
      </w:r>
    </w:p>
    <w:p w14:paraId="11CC84E3" w14:textId="77777777" w:rsidR="00E766F9" w:rsidRPr="00EB6943" w:rsidRDefault="00E766F9" w:rsidP="00E766F9">
      <w:pPr>
        <w:numPr>
          <w:ilvl w:val="0"/>
          <w:numId w:val="23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Fair and transparent recruitment processes</w:t>
      </w:r>
    </w:p>
    <w:p w14:paraId="6E12AC2A" w14:textId="77777777" w:rsidR="00E766F9" w:rsidRPr="00EB6943" w:rsidRDefault="00E766F9" w:rsidP="00E766F9">
      <w:pPr>
        <w:numPr>
          <w:ilvl w:val="0"/>
          <w:numId w:val="23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Reasonable adjustments for staff with disabilities</w:t>
      </w:r>
    </w:p>
    <w:p w14:paraId="5D63ADD5" w14:textId="77777777" w:rsidR="00E766F9" w:rsidRPr="00EB6943" w:rsidRDefault="00E766F9" w:rsidP="00E766F9">
      <w:pPr>
        <w:numPr>
          <w:ilvl w:val="0"/>
          <w:numId w:val="23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Ongoing training on equality, diversity, and unconscious bias</w:t>
      </w:r>
    </w:p>
    <w:p w14:paraId="5410B7D8" w14:textId="77777777" w:rsidR="00E766F9" w:rsidRPr="00EB6943" w:rsidRDefault="00E766F9" w:rsidP="00E766F9">
      <w:pPr>
        <w:rPr>
          <w:rFonts w:ascii="Arial" w:hAnsi="Arial" w:cs="Arial"/>
        </w:rPr>
      </w:pPr>
      <w:r w:rsidRPr="00EB6943">
        <w:rPr>
          <w:rFonts w:ascii="Arial" w:hAnsi="Arial" w:cs="Arial"/>
        </w:rPr>
        <w:t>Learner Support:</w:t>
      </w:r>
    </w:p>
    <w:p w14:paraId="2069AFCA" w14:textId="77777777" w:rsidR="00E766F9" w:rsidRPr="00EB6943" w:rsidRDefault="00E766F9" w:rsidP="00E766F9">
      <w:pPr>
        <w:numPr>
          <w:ilvl w:val="0"/>
          <w:numId w:val="24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Tailored support for SEND, EAL, and vulnerable learners</w:t>
      </w:r>
    </w:p>
    <w:p w14:paraId="11899574" w14:textId="77777777" w:rsidR="00E766F9" w:rsidRPr="00EB6943" w:rsidRDefault="00E766F9" w:rsidP="00E766F9">
      <w:pPr>
        <w:numPr>
          <w:ilvl w:val="0"/>
          <w:numId w:val="24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Safe spaces for self-expression and identity</w:t>
      </w:r>
    </w:p>
    <w:p w14:paraId="6637380A" w14:textId="77777777" w:rsidR="00E766F9" w:rsidRPr="00EB6943" w:rsidRDefault="00E766F9" w:rsidP="00E766F9">
      <w:pPr>
        <w:numPr>
          <w:ilvl w:val="0"/>
          <w:numId w:val="24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Zero tolerance for bullying, racism, sexism, homophobia, or transphobia</w:t>
      </w:r>
    </w:p>
    <w:p w14:paraId="6F6DBA9C" w14:textId="77777777" w:rsidR="00E766F9" w:rsidRPr="00EB6943" w:rsidRDefault="00E766F9" w:rsidP="00E766F9">
      <w:pPr>
        <w:rPr>
          <w:rFonts w:ascii="Arial" w:hAnsi="Arial" w:cs="Arial"/>
          <w:b/>
          <w:bCs/>
        </w:rPr>
      </w:pPr>
      <w:r w:rsidRPr="00EB6943">
        <w:rPr>
          <w:rFonts w:ascii="Arial" w:hAnsi="Arial" w:cs="Arial"/>
          <w:b/>
          <w:bCs/>
        </w:rPr>
        <w:t>Monitoring and Evaluation</w:t>
      </w:r>
    </w:p>
    <w:p w14:paraId="5F9CF0D9" w14:textId="77777777" w:rsidR="00E766F9" w:rsidRPr="00EB6943" w:rsidRDefault="00E766F9" w:rsidP="00E766F9">
      <w:pPr>
        <w:numPr>
          <w:ilvl w:val="0"/>
          <w:numId w:val="25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Equality objectives reviewed annually</w:t>
      </w:r>
    </w:p>
    <w:p w14:paraId="22D0B08A" w14:textId="77777777" w:rsidR="00E766F9" w:rsidRPr="00EB6943" w:rsidRDefault="00E766F9" w:rsidP="00E766F9">
      <w:pPr>
        <w:numPr>
          <w:ilvl w:val="0"/>
          <w:numId w:val="25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Data monitored on attainment, behaviour, and participation by protected characteristic</w:t>
      </w:r>
    </w:p>
    <w:p w14:paraId="3B1173B4" w14:textId="1154C8C1" w:rsidR="00E766F9" w:rsidRPr="00EB6943" w:rsidRDefault="00E766F9" w:rsidP="00E766F9">
      <w:pPr>
        <w:numPr>
          <w:ilvl w:val="0"/>
          <w:numId w:val="26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Feedback from learners, staff, and stakeholders informs improvements</w:t>
      </w:r>
      <w:r>
        <w:rPr>
          <w:rFonts w:ascii="Arial" w:hAnsi="Arial" w:cs="Arial"/>
        </w:rPr>
        <w:br/>
      </w:r>
    </w:p>
    <w:p w14:paraId="27908481" w14:textId="77777777" w:rsidR="00E766F9" w:rsidRPr="00EB6943" w:rsidRDefault="00E766F9" w:rsidP="00E766F9">
      <w:pPr>
        <w:rPr>
          <w:rFonts w:ascii="Arial" w:hAnsi="Arial" w:cs="Arial"/>
          <w:b/>
          <w:bCs/>
        </w:rPr>
      </w:pPr>
      <w:r w:rsidRPr="00EB6943">
        <w:rPr>
          <w:rFonts w:ascii="Arial" w:hAnsi="Arial" w:cs="Arial"/>
          <w:b/>
          <w:bCs/>
        </w:rPr>
        <w:t>Reporting and Complaints</w:t>
      </w:r>
    </w:p>
    <w:p w14:paraId="6E38009C" w14:textId="7CA658AB" w:rsidR="00E766F9" w:rsidRPr="00EB6943" w:rsidRDefault="00E766F9" w:rsidP="00E766F9">
      <w:pPr>
        <w:numPr>
          <w:ilvl w:val="0"/>
          <w:numId w:val="27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Concerns about discrimination or inequality should be reported to the Senior Leadership Team</w:t>
      </w:r>
    </w:p>
    <w:p w14:paraId="757C3FE7" w14:textId="77777777" w:rsidR="00E766F9" w:rsidRPr="00EB6943" w:rsidRDefault="00E766F9" w:rsidP="00E766F9">
      <w:pPr>
        <w:numPr>
          <w:ilvl w:val="0"/>
          <w:numId w:val="27"/>
        </w:numPr>
        <w:spacing w:before="0" w:after="160"/>
        <w:rPr>
          <w:rFonts w:ascii="Arial" w:hAnsi="Arial" w:cs="Arial"/>
        </w:rPr>
      </w:pPr>
      <w:r w:rsidRPr="00EB6943">
        <w:rPr>
          <w:rFonts w:ascii="Arial" w:hAnsi="Arial" w:cs="Arial"/>
        </w:rPr>
        <w:t>All complaints will be investigated promptly and fairly</w:t>
      </w:r>
    </w:p>
    <w:p w14:paraId="3AAC7C07" w14:textId="77777777" w:rsidR="00E766F9" w:rsidRPr="00EB6943" w:rsidRDefault="00E766F9" w:rsidP="00E766F9">
      <w:pPr>
        <w:rPr>
          <w:rFonts w:ascii="Arial" w:hAnsi="Arial" w:cs="Arial"/>
          <w:b/>
          <w:bCs/>
        </w:rPr>
      </w:pPr>
      <w:r w:rsidRPr="00EB6943">
        <w:rPr>
          <w:rFonts w:ascii="Arial" w:hAnsi="Arial" w:cs="Arial"/>
          <w:b/>
          <w:bCs/>
        </w:rPr>
        <w:lastRenderedPageBreak/>
        <w:t>Review</w:t>
      </w:r>
    </w:p>
    <w:p w14:paraId="061EDCCE" w14:textId="77777777" w:rsidR="00E766F9" w:rsidRPr="00EB6943" w:rsidRDefault="00E766F9" w:rsidP="00E766F9">
      <w:pPr>
        <w:rPr>
          <w:rFonts w:ascii="Arial" w:hAnsi="Arial" w:cs="Arial"/>
        </w:rPr>
      </w:pPr>
      <w:r w:rsidRPr="00EB6943">
        <w:rPr>
          <w:rFonts w:ascii="Arial" w:hAnsi="Arial" w:cs="Arial"/>
        </w:rPr>
        <w:t>This policy is reviewed annually or in response to legislative changes, feedback, or incidents.</w:t>
      </w:r>
    </w:p>
    <w:p w14:paraId="2142E740" w14:textId="77777777" w:rsidR="00A4057F" w:rsidRDefault="00A4057F" w:rsidP="00A4057F">
      <w:pPr>
        <w:pStyle w:val="ListParagraph"/>
        <w:spacing w:before="0" w:after="160"/>
        <w:ind w:left="360"/>
        <w:rPr>
          <w:rFonts w:ascii="Arial Black" w:hAnsi="Arial Black" w:cs="Arial"/>
          <w:b/>
          <w:bCs/>
          <w:color w:val="002B51"/>
        </w:rPr>
      </w:pPr>
    </w:p>
    <w:p w14:paraId="18FEE34C" w14:textId="77777777" w:rsidR="00A4057F" w:rsidRDefault="00A4057F" w:rsidP="00A4057F">
      <w:pPr>
        <w:pStyle w:val="ListParagraph"/>
        <w:spacing w:before="0" w:after="160"/>
        <w:ind w:left="360"/>
        <w:rPr>
          <w:rFonts w:ascii="Arial Black" w:hAnsi="Arial Black" w:cs="Arial"/>
          <w:b/>
          <w:bCs/>
          <w:color w:val="002B51"/>
        </w:rPr>
      </w:pPr>
    </w:p>
    <w:p w14:paraId="116AAA4B" w14:textId="77777777" w:rsidR="00A4057F" w:rsidRPr="00B21A3D" w:rsidRDefault="00A4057F" w:rsidP="00A4057F">
      <w:pPr>
        <w:pStyle w:val="ListParagraph"/>
        <w:numPr>
          <w:ilvl w:val="0"/>
          <w:numId w:val="5"/>
        </w:numPr>
        <w:spacing w:before="0" w:after="160"/>
        <w:ind w:left="357" w:hanging="357"/>
        <w:outlineLvl w:val="0"/>
        <w:rPr>
          <w:rFonts w:ascii="Arial Black" w:hAnsi="Arial Black" w:cs="Arial"/>
          <w:b/>
          <w:bCs/>
          <w:color w:val="002B51"/>
        </w:rPr>
      </w:pPr>
      <w:bookmarkStart w:id="3" w:name="_Toc155773435"/>
      <w:r>
        <w:rPr>
          <w:rFonts w:ascii="Arial Black" w:hAnsi="Arial Black" w:cs="Arial"/>
          <w:b/>
          <w:bCs/>
          <w:color w:val="002B51"/>
        </w:rPr>
        <w:t>Version History</w:t>
      </w:r>
      <w:bookmarkEnd w:id="3"/>
    </w:p>
    <w:p w14:paraId="4413B831" w14:textId="77777777" w:rsidR="00A4057F" w:rsidRDefault="00A4057F" w:rsidP="00A4057F">
      <w:pPr>
        <w:pStyle w:val="ListParagraph"/>
        <w:spacing w:after="0" w:line="250" w:lineRule="auto"/>
        <w:ind w:left="432"/>
        <w:rPr>
          <w:rFonts w:ascii="Arial" w:hAnsi="Arial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8"/>
        <w:gridCol w:w="1701"/>
        <w:gridCol w:w="5670"/>
        <w:gridCol w:w="1559"/>
      </w:tblGrid>
      <w:tr w:rsidR="00A4057F" w:rsidRPr="00906228" w14:paraId="72BF5A71" w14:textId="77777777" w:rsidTr="00290D61">
        <w:trPr>
          <w:trHeight w:val="37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38E0B70" w14:textId="77777777" w:rsidR="00A4057F" w:rsidRPr="00906228" w:rsidRDefault="00A4057F" w:rsidP="00290D6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228">
              <w:rPr>
                <w:rFonts w:ascii="Arial" w:hAnsi="Arial" w:cs="Arial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B59A726" w14:textId="77777777" w:rsidR="00A4057F" w:rsidRPr="00906228" w:rsidRDefault="00A4057F" w:rsidP="00290D6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228">
              <w:rPr>
                <w:rFonts w:ascii="Arial" w:hAnsi="Arial" w:cs="Arial"/>
                <w:b/>
                <w:bCs/>
                <w:sz w:val="20"/>
                <w:szCs w:val="20"/>
              </w:rPr>
              <w:t>Date Published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96E2003" w14:textId="77777777" w:rsidR="00A4057F" w:rsidRPr="00906228" w:rsidRDefault="00A4057F" w:rsidP="00290D6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228">
              <w:rPr>
                <w:rFonts w:ascii="Arial" w:hAnsi="Arial" w:cs="Arial"/>
                <w:b/>
                <w:bCs/>
                <w:sz w:val="20"/>
                <w:szCs w:val="20"/>
              </w:rPr>
              <w:t>Changes Made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0CF10AC" w14:textId="77777777" w:rsidR="00A4057F" w:rsidRPr="00906228" w:rsidRDefault="00A4057F" w:rsidP="00290D6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228">
              <w:rPr>
                <w:rFonts w:ascii="Arial" w:hAnsi="Arial" w:cs="Arial"/>
                <w:b/>
                <w:bCs/>
                <w:sz w:val="20"/>
                <w:szCs w:val="20"/>
              </w:rPr>
              <w:t>Signed off by</w:t>
            </w:r>
          </w:p>
        </w:tc>
      </w:tr>
      <w:tr w:rsidR="00A4057F" w14:paraId="0C723593" w14:textId="77777777" w:rsidTr="00290D61">
        <w:trPr>
          <w:trHeight w:val="454"/>
        </w:trPr>
        <w:tc>
          <w:tcPr>
            <w:tcW w:w="988" w:type="dxa"/>
            <w:vAlign w:val="center"/>
          </w:tcPr>
          <w:p w14:paraId="31FD9797" w14:textId="2DC308B3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8AD3D1E" w14:textId="05552041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5670" w:type="dxa"/>
            <w:vAlign w:val="center"/>
          </w:tcPr>
          <w:p w14:paraId="590E89C1" w14:textId="508745CB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DC7937F" w14:textId="1F530F86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</w:tr>
      <w:tr w:rsidR="00A4057F" w14:paraId="25376BAF" w14:textId="77777777" w:rsidTr="00290D61">
        <w:trPr>
          <w:trHeight w:val="454"/>
        </w:trPr>
        <w:tc>
          <w:tcPr>
            <w:tcW w:w="988" w:type="dxa"/>
            <w:vAlign w:val="center"/>
          </w:tcPr>
          <w:p w14:paraId="147DF1FE" w14:textId="77777777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EB9497B" w14:textId="77777777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5670" w:type="dxa"/>
            <w:vAlign w:val="center"/>
          </w:tcPr>
          <w:p w14:paraId="6544D3F7" w14:textId="77777777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C84943B" w14:textId="77777777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</w:tr>
      <w:tr w:rsidR="00A4057F" w14:paraId="54457AC9" w14:textId="77777777" w:rsidTr="00290D61">
        <w:trPr>
          <w:trHeight w:val="454"/>
        </w:trPr>
        <w:tc>
          <w:tcPr>
            <w:tcW w:w="988" w:type="dxa"/>
            <w:vAlign w:val="center"/>
          </w:tcPr>
          <w:p w14:paraId="5A2AE0A7" w14:textId="77777777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9F95CD5" w14:textId="77777777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5670" w:type="dxa"/>
            <w:vAlign w:val="center"/>
          </w:tcPr>
          <w:p w14:paraId="2E6B1C04" w14:textId="77777777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E1E879D" w14:textId="77777777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</w:tr>
      <w:tr w:rsidR="00A4057F" w14:paraId="569755C3" w14:textId="77777777" w:rsidTr="00290D61">
        <w:trPr>
          <w:trHeight w:val="454"/>
        </w:trPr>
        <w:tc>
          <w:tcPr>
            <w:tcW w:w="988" w:type="dxa"/>
            <w:vAlign w:val="center"/>
          </w:tcPr>
          <w:p w14:paraId="08844851" w14:textId="77777777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5D6EFFD" w14:textId="77777777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5670" w:type="dxa"/>
            <w:vAlign w:val="center"/>
          </w:tcPr>
          <w:p w14:paraId="31C1AF54" w14:textId="77777777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E6FEB00" w14:textId="77777777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</w:tr>
      <w:tr w:rsidR="00A4057F" w14:paraId="7F0D314D" w14:textId="77777777" w:rsidTr="00290D61">
        <w:trPr>
          <w:trHeight w:val="454"/>
        </w:trPr>
        <w:tc>
          <w:tcPr>
            <w:tcW w:w="988" w:type="dxa"/>
            <w:vAlign w:val="center"/>
          </w:tcPr>
          <w:p w14:paraId="06C1EFF0" w14:textId="77777777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91E7259" w14:textId="77777777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5670" w:type="dxa"/>
            <w:vAlign w:val="center"/>
          </w:tcPr>
          <w:p w14:paraId="0015A7F6" w14:textId="77777777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9D943DC" w14:textId="77777777" w:rsidR="00A4057F" w:rsidRPr="008961BA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</w:tr>
    </w:tbl>
    <w:p w14:paraId="38295168" w14:textId="77777777" w:rsidR="00A4057F" w:rsidRDefault="00A4057F" w:rsidP="00A4057F">
      <w:pPr>
        <w:spacing w:after="0" w:line="250" w:lineRule="auto"/>
        <w:contextualSpacing/>
        <w:rPr>
          <w:rFonts w:ascii="Arial" w:eastAsia="Calibri" w:hAnsi="Arial" w:cs="Arial"/>
          <w:color w:val="002B51"/>
        </w:rPr>
      </w:pPr>
    </w:p>
    <w:p w14:paraId="2424D521" w14:textId="77777777" w:rsidR="00A4057F" w:rsidRDefault="00A4057F" w:rsidP="00A4057F"/>
    <w:bookmarkEnd w:id="0"/>
    <w:bookmarkEnd w:id="1"/>
    <w:bookmarkEnd w:id="2"/>
    <w:p w14:paraId="34111E5E" w14:textId="77777777" w:rsidR="00A4057F" w:rsidRDefault="00A4057F" w:rsidP="00A4057F">
      <w:pPr>
        <w:pStyle w:val="Default"/>
        <w:ind w:left="360"/>
        <w:rPr>
          <w:rFonts w:eastAsiaTheme="majorEastAsia"/>
          <w:b/>
          <w:color w:val="auto"/>
          <w:sz w:val="16"/>
          <w:szCs w:val="22"/>
          <w:lang w:val="en-GB"/>
        </w:rPr>
      </w:pPr>
    </w:p>
    <w:p w14:paraId="0FC6CBA7" w14:textId="77777777" w:rsidR="00A4057F" w:rsidRDefault="00A4057F" w:rsidP="00A4057F">
      <w:pPr>
        <w:pStyle w:val="Default"/>
        <w:ind w:left="360"/>
        <w:rPr>
          <w:rFonts w:eastAsiaTheme="majorEastAsia"/>
          <w:b/>
          <w:color w:val="auto"/>
          <w:sz w:val="16"/>
          <w:szCs w:val="22"/>
          <w:lang w:val="en-GB"/>
        </w:rPr>
      </w:pPr>
    </w:p>
    <w:p w14:paraId="587F6E6E" w14:textId="77777777" w:rsidR="00A4057F" w:rsidRDefault="00A4057F" w:rsidP="00A4057F">
      <w:pPr>
        <w:pStyle w:val="Default"/>
        <w:ind w:left="360"/>
        <w:rPr>
          <w:rFonts w:eastAsiaTheme="majorEastAsia"/>
          <w:b/>
          <w:color w:val="auto"/>
          <w:sz w:val="16"/>
          <w:szCs w:val="22"/>
          <w:lang w:val="en-GB"/>
        </w:rPr>
      </w:pPr>
    </w:p>
    <w:p w14:paraId="2BBC449C" w14:textId="77777777" w:rsidR="00A4057F" w:rsidRDefault="00A4057F" w:rsidP="00A4057F">
      <w:pPr>
        <w:pStyle w:val="Default"/>
        <w:ind w:left="360"/>
        <w:rPr>
          <w:rFonts w:eastAsiaTheme="majorEastAsia"/>
          <w:b/>
          <w:color w:val="auto"/>
          <w:sz w:val="16"/>
          <w:szCs w:val="22"/>
          <w:lang w:val="en-GB"/>
        </w:rPr>
      </w:pPr>
    </w:p>
    <w:p w14:paraId="70A0D58F" w14:textId="77777777" w:rsidR="00A4057F" w:rsidRDefault="00A4057F" w:rsidP="00A4057F">
      <w:pPr>
        <w:pStyle w:val="Default"/>
        <w:ind w:left="360"/>
        <w:rPr>
          <w:rFonts w:eastAsiaTheme="majorEastAsia"/>
          <w:b/>
          <w:color w:val="auto"/>
          <w:sz w:val="16"/>
          <w:szCs w:val="22"/>
          <w:lang w:val="en-GB"/>
        </w:rPr>
      </w:pPr>
    </w:p>
    <w:p w14:paraId="652DB453" w14:textId="77777777" w:rsidR="00A4057F" w:rsidRPr="0027475B" w:rsidRDefault="00A4057F" w:rsidP="00A4057F">
      <w:pPr>
        <w:pStyle w:val="ListParagraph"/>
        <w:numPr>
          <w:ilvl w:val="0"/>
          <w:numId w:val="2"/>
        </w:numPr>
        <w:tabs>
          <w:tab w:val="left" w:pos="709"/>
        </w:tabs>
        <w:spacing w:before="0" w:after="0" w:line="250" w:lineRule="auto"/>
        <w:rPr>
          <w:rFonts w:ascii="Arial" w:eastAsia="Calibri" w:hAnsi="Arial" w:cs="Arial"/>
          <w:vanish/>
        </w:rPr>
      </w:pPr>
    </w:p>
    <w:p w14:paraId="256BCB37" w14:textId="77777777" w:rsidR="00A4057F" w:rsidRPr="0027475B" w:rsidRDefault="00A4057F" w:rsidP="00A4057F">
      <w:pPr>
        <w:pStyle w:val="ListParagraph"/>
        <w:numPr>
          <w:ilvl w:val="0"/>
          <w:numId w:val="2"/>
        </w:numPr>
        <w:tabs>
          <w:tab w:val="left" w:pos="709"/>
        </w:tabs>
        <w:spacing w:before="0" w:after="0" w:line="250" w:lineRule="auto"/>
        <w:rPr>
          <w:rFonts w:ascii="Arial" w:eastAsia="Calibri" w:hAnsi="Arial" w:cs="Arial"/>
          <w:vanish/>
        </w:rPr>
      </w:pPr>
    </w:p>
    <w:p w14:paraId="335FC882" w14:textId="77777777" w:rsidR="00A4057F" w:rsidRPr="0027475B" w:rsidRDefault="00A4057F" w:rsidP="00A4057F">
      <w:pPr>
        <w:pStyle w:val="ListParagraph"/>
        <w:numPr>
          <w:ilvl w:val="0"/>
          <w:numId w:val="2"/>
        </w:numPr>
        <w:tabs>
          <w:tab w:val="left" w:pos="709"/>
        </w:tabs>
        <w:spacing w:before="0" w:after="0" w:line="250" w:lineRule="auto"/>
        <w:rPr>
          <w:rFonts w:ascii="Arial" w:eastAsia="Calibri" w:hAnsi="Arial" w:cs="Arial"/>
          <w:vanish/>
        </w:rPr>
      </w:pPr>
    </w:p>
    <w:p w14:paraId="7C9C00A9" w14:textId="77777777" w:rsidR="00A4057F" w:rsidRPr="00D93A7B" w:rsidRDefault="00A4057F" w:rsidP="00A4057F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="Calibri" w:hAnsi="Arial" w:cs="Arial"/>
          <w:vanish/>
        </w:rPr>
      </w:pPr>
    </w:p>
    <w:p w14:paraId="07D240A5" w14:textId="77777777" w:rsidR="00A4057F" w:rsidRPr="00D93A7B" w:rsidRDefault="00A4057F" w:rsidP="00A4057F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="Calibri" w:hAnsi="Arial" w:cs="Arial"/>
          <w:vanish/>
        </w:rPr>
      </w:pPr>
    </w:p>
    <w:p w14:paraId="2806A720" w14:textId="77777777" w:rsidR="00A4057F" w:rsidRPr="00D93A7B" w:rsidRDefault="00A4057F" w:rsidP="00A4057F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="Calibri" w:hAnsi="Arial" w:cs="Arial"/>
          <w:vanish/>
        </w:rPr>
      </w:pPr>
    </w:p>
    <w:p w14:paraId="22463E69" w14:textId="77777777" w:rsidR="00A4057F" w:rsidRPr="00D93A7B" w:rsidRDefault="00A4057F" w:rsidP="00A4057F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="Calibri" w:hAnsi="Arial" w:cs="Arial"/>
          <w:vanish/>
        </w:rPr>
      </w:pPr>
    </w:p>
    <w:p w14:paraId="7BD4F611" w14:textId="77777777" w:rsidR="00A4057F" w:rsidRPr="00D93A7B" w:rsidRDefault="00A4057F" w:rsidP="00A4057F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="Calibri" w:hAnsi="Arial" w:cs="Arial"/>
          <w:vanish/>
        </w:rPr>
      </w:pPr>
    </w:p>
    <w:p w14:paraId="33F0E5A9" w14:textId="77777777" w:rsidR="00A4057F" w:rsidRPr="00D93A7B" w:rsidRDefault="00A4057F" w:rsidP="00A4057F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="Calibri" w:hAnsi="Arial" w:cs="Arial"/>
          <w:vanish/>
        </w:rPr>
      </w:pPr>
    </w:p>
    <w:p w14:paraId="3BA7450F" w14:textId="77777777" w:rsidR="00A4057F" w:rsidRPr="00D93A7B" w:rsidRDefault="00A4057F" w:rsidP="00A4057F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="Calibri" w:hAnsi="Arial" w:cs="Arial"/>
          <w:vanish/>
        </w:rPr>
      </w:pPr>
    </w:p>
    <w:p w14:paraId="1B1120ED" w14:textId="77777777" w:rsidR="00A4057F" w:rsidRPr="00D93A7B" w:rsidRDefault="00A4057F" w:rsidP="00A4057F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="Calibri" w:hAnsi="Arial" w:cs="Arial"/>
          <w:vanish/>
        </w:rPr>
      </w:pPr>
    </w:p>
    <w:p w14:paraId="604F36D6" w14:textId="77777777" w:rsidR="00104C7D" w:rsidRDefault="00104C7D"/>
    <w:sectPr w:rsidR="00104C7D" w:rsidSect="00A4057F">
      <w:headerReference w:type="default" r:id="rId9"/>
      <w:footerReference w:type="default" r:id="rId10"/>
      <w:pgSz w:w="11906" w:h="16838" w:code="9"/>
      <w:pgMar w:top="1985" w:right="1077" w:bottom="993" w:left="1077" w:header="624" w:footer="11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4B4A" w14:textId="77777777" w:rsidR="002D1758" w:rsidRDefault="002D1758">
      <w:pPr>
        <w:spacing w:before="0" w:after="0" w:line="240" w:lineRule="auto"/>
      </w:pPr>
      <w:r>
        <w:separator/>
      </w:r>
    </w:p>
  </w:endnote>
  <w:endnote w:type="continuationSeparator" w:id="0">
    <w:p w14:paraId="1E3343B3" w14:textId="77777777" w:rsidR="002D1758" w:rsidRDefault="002D17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17" w:type="dxa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7935"/>
      <w:gridCol w:w="1782"/>
    </w:tblGrid>
    <w:tr w:rsidR="00A4057F" w:rsidRPr="00914AD5" w14:paraId="02CB38E7" w14:textId="77777777" w:rsidTr="00D8044D">
      <w:trPr>
        <w:trHeight w:val="132"/>
      </w:trPr>
      <w:tc>
        <w:tcPr>
          <w:tcW w:w="7935" w:type="dxa"/>
          <w:vAlign w:val="center"/>
        </w:tcPr>
        <w:p w14:paraId="515683D1" w14:textId="3BF2A8DA" w:rsidR="00A4057F" w:rsidRPr="00914AD5" w:rsidRDefault="00E766F9" w:rsidP="00FA6E55">
          <w:pPr>
            <w:pStyle w:val="Footer"/>
            <w:tabs>
              <w:tab w:val="clear" w:pos="9026"/>
              <w:tab w:val="right" w:pos="6452"/>
            </w:tabs>
            <w:spacing w:before="0"/>
            <w:rPr>
              <w:rFonts w:ascii="Arial" w:hAnsi="Arial" w:cs="Arial"/>
              <w:color w:val="002B51"/>
              <w:sz w:val="18"/>
            </w:rPr>
          </w:pPr>
          <w:r>
            <w:rPr>
              <w:rFonts w:ascii="Arial" w:hAnsi="Arial" w:cs="Arial"/>
              <w:color w:val="002B51"/>
              <w:sz w:val="18"/>
            </w:rPr>
            <w:t>Equality and Diversity Policy</w:t>
          </w:r>
        </w:p>
      </w:tc>
      <w:tc>
        <w:tcPr>
          <w:tcW w:w="1782" w:type="dxa"/>
          <w:vAlign w:val="center"/>
        </w:tcPr>
        <w:p w14:paraId="7F0BCD2D" w14:textId="77777777" w:rsidR="00A4057F" w:rsidRPr="00914AD5" w:rsidRDefault="00A4057F" w:rsidP="00FA6E55">
          <w:pPr>
            <w:pStyle w:val="Footer"/>
            <w:spacing w:before="0"/>
            <w:rPr>
              <w:rFonts w:ascii="Arial" w:eastAsia="Calibri" w:hAnsi="Arial" w:cs="Arial"/>
              <w:color w:val="002B51"/>
              <w:sz w:val="18"/>
            </w:rPr>
          </w:pPr>
          <w:r w:rsidRPr="00914AD5">
            <w:rPr>
              <w:rFonts w:ascii="Arial" w:eastAsia="Calibri" w:hAnsi="Arial" w:cs="Arial"/>
              <w:color w:val="002B51"/>
              <w:sz w:val="18"/>
            </w:rPr>
            <w:t xml:space="preserve">Page </w:t>
          </w:r>
          <w:r w:rsidRPr="00914AD5">
            <w:rPr>
              <w:rFonts w:ascii="Arial" w:eastAsia="Calibri" w:hAnsi="Arial" w:cs="Arial"/>
              <w:b/>
              <w:bCs/>
              <w:color w:val="002B51"/>
              <w:sz w:val="18"/>
            </w:rPr>
            <w:fldChar w:fldCharType="begin"/>
          </w:r>
          <w:r w:rsidRPr="00914AD5">
            <w:rPr>
              <w:rFonts w:ascii="Arial" w:eastAsia="Calibri" w:hAnsi="Arial" w:cs="Arial"/>
              <w:b/>
              <w:bCs/>
              <w:color w:val="002B51"/>
              <w:sz w:val="18"/>
            </w:rPr>
            <w:instrText xml:space="preserve"> PAGE  \* Arabic  \* MERGEFORMAT </w:instrText>
          </w:r>
          <w:r w:rsidRPr="00914AD5">
            <w:rPr>
              <w:rFonts w:ascii="Arial" w:eastAsia="Calibri" w:hAnsi="Arial" w:cs="Arial"/>
              <w:b/>
              <w:bCs/>
              <w:color w:val="002B51"/>
              <w:sz w:val="18"/>
            </w:rPr>
            <w:fldChar w:fldCharType="separate"/>
          </w:r>
          <w:r>
            <w:rPr>
              <w:rFonts w:ascii="Arial" w:eastAsia="Calibri" w:hAnsi="Arial" w:cs="Arial"/>
              <w:b/>
              <w:bCs/>
              <w:color w:val="002B51"/>
              <w:sz w:val="18"/>
            </w:rPr>
            <w:t>4</w:t>
          </w:r>
          <w:r w:rsidRPr="00914AD5">
            <w:rPr>
              <w:rFonts w:ascii="Arial" w:eastAsia="Calibri" w:hAnsi="Arial" w:cs="Arial"/>
              <w:b/>
              <w:bCs/>
              <w:color w:val="002B51"/>
              <w:sz w:val="18"/>
            </w:rPr>
            <w:fldChar w:fldCharType="end"/>
          </w:r>
          <w:r w:rsidRPr="00914AD5">
            <w:rPr>
              <w:rFonts w:ascii="Arial" w:eastAsia="Calibri" w:hAnsi="Arial" w:cs="Arial"/>
              <w:color w:val="002B51"/>
              <w:sz w:val="18"/>
            </w:rPr>
            <w:t xml:space="preserve"> of </w:t>
          </w:r>
          <w:r>
            <w:rPr>
              <w:rFonts w:ascii="Arial" w:eastAsia="Calibri" w:hAnsi="Arial" w:cs="Arial"/>
              <w:b/>
              <w:bCs/>
              <w:color w:val="002B51"/>
              <w:sz w:val="18"/>
            </w:rPr>
            <w:t>3</w:t>
          </w:r>
        </w:p>
      </w:tc>
    </w:tr>
  </w:tbl>
  <w:p w14:paraId="4952ABA4" w14:textId="77777777" w:rsidR="00A4057F" w:rsidRDefault="00A40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081A" w14:textId="77777777" w:rsidR="002D1758" w:rsidRDefault="002D1758">
      <w:pPr>
        <w:spacing w:before="0" w:after="0" w:line="240" w:lineRule="auto"/>
      </w:pPr>
      <w:r>
        <w:separator/>
      </w:r>
    </w:p>
  </w:footnote>
  <w:footnote w:type="continuationSeparator" w:id="0">
    <w:p w14:paraId="596180E7" w14:textId="77777777" w:rsidR="002D1758" w:rsidRDefault="002D17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F7BA" w14:textId="77777777" w:rsidR="005070F9" w:rsidRDefault="00A4057F" w:rsidP="005070F9">
    <w:pPr>
      <w:rPr>
        <w:rFonts w:ascii="Arial" w:hAnsi="Arial" w:cs="Arial"/>
        <w:b/>
        <w:bCs/>
        <w:sz w:val="32"/>
        <w:szCs w:val="32"/>
      </w:rPr>
    </w:pPr>
    <w:r w:rsidRPr="001F6F9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E259B3" wp14:editId="0F97E5C6">
              <wp:simplePos x="0" y="0"/>
              <wp:positionH relativeFrom="column">
                <wp:posOffset>4911362</wp:posOffset>
              </wp:positionH>
              <wp:positionV relativeFrom="paragraph">
                <wp:posOffset>-167640</wp:posOffset>
              </wp:positionV>
              <wp:extent cx="1234440" cy="789214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4440" cy="78921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47B5B2" w14:textId="77777777" w:rsidR="00A4057F" w:rsidRPr="001F6F95" w:rsidRDefault="00A4057F" w:rsidP="001F6F9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EC0088"/>
                            </w:rPr>
                          </w:pPr>
                          <w:r w:rsidRPr="001F6F9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EC0088"/>
                            </w:rPr>
                            <w:drawing>
                              <wp:inline distT="0" distB="0" distL="0" distR="0" wp14:anchorId="1A3235E9" wp14:editId="134ADFDF">
                                <wp:extent cx="494665" cy="619760"/>
                                <wp:effectExtent l="0" t="0" r="635" b="8890"/>
                                <wp:docPr id="868307106" name="Picture 3" descr="A logo for an offbeat education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8307106" name="Picture 3" descr="A logo for an offbeat education&#10;&#10;AI-generated content may be incorrect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4665" cy="619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31271FD" w14:textId="77777777" w:rsidR="00A4057F" w:rsidRPr="000242B2" w:rsidRDefault="00A4057F" w:rsidP="00D804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EC008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E259B3" id="Rectangle 1" o:spid="_x0000_s1027" style="position:absolute;margin-left:386.7pt;margin-top:-13.2pt;width:97.2pt;height: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" filled="f" stroked="f" strokeweight="1pt">
              <v:stroke dashstyle="dash"/>
              <v:textbox>
                <w:txbxContent>
                  <w:p w14:paraId="7D47B5B2" w14:textId="77777777" w:rsidR="00A4057F" w:rsidRPr="001F6F95" w:rsidRDefault="00A4057F" w:rsidP="001F6F95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EC0088"/>
                      </w:rPr>
                    </w:pPr>
                    <w:r w:rsidRPr="001F6F95">
                      <w:rPr>
                        <w:rFonts w:ascii="Arial" w:hAnsi="Arial" w:cs="Arial"/>
                        <w:b/>
                        <w:bCs/>
                        <w:noProof/>
                        <w:color w:val="EC0088"/>
                      </w:rPr>
                      <w:drawing>
                        <wp:inline distT="0" distB="0" distL="0" distR="0" wp14:anchorId="1A3235E9" wp14:editId="134ADFDF">
                          <wp:extent cx="494665" cy="619760"/>
                          <wp:effectExtent l="0" t="0" r="635" b="8890"/>
                          <wp:docPr id="868307106" name="Picture 3" descr="A logo for an offbeat education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68307106" name="Picture 3" descr="A logo for an offbeat education&#10;&#10;AI-generated content may b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4665" cy="619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31271FD" w14:textId="77777777" w:rsidR="00A4057F" w:rsidRPr="000242B2" w:rsidRDefault="00A4057F" w:rsidP="00D8044D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EC0088"/>
                      </w:rPr>
                    </w:pPr>
                  </w:p>
                </w:txbxContent>
              </v:textbox>
            </v:rect>
          </w:pict>
        </mc:Fallback>
      </mc:AlternateContent>
    </w:r>
    <w:r w:rsidRPr="001F6F95">
      <w:rPr>
        <w:rFonts w:ascii="Arial" w:hAnsi="Arial" w:cs="Arial"/>
        <w:b/>
        <w:bCs/>
        <w:sz w:val="32"/>
        <w:szCs w:val="32"/>
      </w:rPr>
      <w:t xml:space="preserve">Offbeat Education </w:t>
    </w:r>
  </w:p>
  <w:p w14:paraId="2438C21F" w14:textId="08D6CD07" w:rsidR="00A4057F" w:rsidRDefault="005070F9" w:rsidP="005070F9">
    <w:pPr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 xml:space="preserve">Equality and Diversity </w:t>
    </w:r>
    <w:r w:rsidR="00A4057F">
      <w:rPr>
        <w:rFonts w:ascii="Arial" w:hAnsi="Arial" w:cs="Arial"/>
        <w:b/>
        <w:bCs/>
        <w:sz w:val="32"/>
        <w:szCs w:val="32"/>
      </w:rPr>
      <w:t>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50B"/>
    <w:multiLevelType w:val="multilevel"/>
    <w:tmpl w:val="67F8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61A8E"/>
    <w:multiLevelType w:val="multilevel"/>
    <w:tmpl w:val="F9E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E5D89"/>
    <w:multiLevelType w:val="multilevel"/>
    <w:tmpl w:val="47F0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84D0D"/>
    <w:multiLevelType w:val="multilevel"/>
    <w:tmpl w:val="67A4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06C1E"/>
    <w:multiLevelType w:val="multilevel"/>
    <w:tmpl w:val="0144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62373"/>
    <w:multiLevelType w:val="multilevel"/>
    <w:tmpl w:val="3754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F630A"/>
    <w:multiLevelType w:val="multilevel"/>
    <w:tmpl w:val="933A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040A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94076B"/>
    <w:multiLevelType w:val="multilevel"/>
    <w:tmpl w:val="8BFE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00A9F"/>
    <w:multiLevelType w:val="multilevel"/>
    <w:tmpl w:val="1A2432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0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5D4BCD"/>
    <w:multiLevelType w:val="multilevel"/>
    <w:tmpl w:val="79AE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D663D"/>
    <w:multiLevelType w:val="multilevel"/>
    <w:tmpl w:val="EFF4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341DB"/>
    <w:multiLevelType w:val="multilevel"/>
    <w:tmpl w:val="657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1117F"/>
    <w:multiLevelType w:val="multilevel"/>
    <w:tmpl w:val="F6A4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F2442"/>
    <w:multiLevelType w:val="multilevel"/>
    <w:tmpl w:val="7EEE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15FDE"/>
    <w:multiLevelType w:val="multilevel"/>
    <w:tmpl w:val="35F8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2494E"/>
    <w:multiLevelType w:val="hybridMultilevel"/>
    <w:tmpl w:val="BA247DC4"/>
    <w:lvl w:ilvl="0" w:tplc="314EC2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322C1F"/>
    <w:multiLevelType w:val="multilevel"/>
    <w:tmpl w:val="936C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E17A1D"/>
    <w:multiLevelType w:val="multilevel"/>
    <w:tmpl w:val="1510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5804CB"/>
    <w:multiLevelType w:val="multilevel"/>
    <w:tmpl w:val="2FDA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247A3D"/>
    <w:multiLevelType w:val="multilevel"/>
    <w:tmpl w:val="5456C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83034B4"/>
    <w:multiLevelType w:val="hybridMultilevel"/>
    <w:tmpl w:val="4BFC9AF6"/>
    <w:lvl w:ilvl="0" w:tplc="65FABF1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E978BB"/>
    <w:multiLevelType w:val="multilevel"/>
    <w:tmpl w:val="C138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E11C03"/>
    <w:multiLevelType w:val="multilevel"/>
    <w:tmpl w:val="8A1E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1C4BC2"/>
    <w:multiLevelType w:val="hybridMultilevel"/>
    <w:tmpl w:val="B23062DC"/>
    <w:lvl w:ilvl="0" w:tplc="24727E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A51C4E"/>
    <w:multiLevelType w:val="multilevel"/>
    <w:tmpl w:val="218C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60328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9378887">
    <w:abstractNumId w:val="16"/>
  </w:num>
  <w:num w:numId="2" w16cid:durableId="2065133471">
    <w:abstractNumId w:val="20"/>
  </w:num>
  <w:num w:numId="3" w16cid:durableId="78450456">
    <w:abstractNumId w:val="9"/>
  </w:num>
  <w:num w:numId="4" w16cid:durableId="13324906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8719742">
    <w:abstractNumId w:val="26"/>
  </w:num>
  <w:num w:numId="6" w16cid:durableId="2007436665">
    <w:abstractNumId w:val="7"/>
  </w:num>
  <w:num w:numId="7" w16cid:durableId="518006419">
    <w:abstractNumId w:val="24"/>
  </w:num>
  <w:num w:numId="8" w16cid:durableId="1844707751">
    <w:abstractNumId w:val="3"/>
  </w:num>
  <w:num w:numId="9" w16cid:durableId="687100783">
    <w:abstractNumId w:val="5"/>
  </w:num>
  <w:num w:numId="10" w16cid:durableId="1110972687">
    <w:abstractNumId w:val="18"/>
  </w:num>
  <w:num w:numId="11" w16cid:durableId="1863856686">
    <w:abstractNumId w:val="0"/>
  </w:num>
  <w:num w:numId="12" w16cid:durableId="1449277803">
    <w:abstractNumId w:val="13"/>
  </w:num>
  <w:num w:numId="13" w16cid:durableId="51734612">
    <w:abstractNumId w:val="1"/>
  </w:num>
  <w:num w:numId="14" w16cid:durableId="211574131">
    <w:abstractNumId w:val="8"/>
  </w:num>
  <w:num w:numId="15" w16cid:durableId="297494538">
    <w:abstractNumId w:val="14"/>
  </w:num>
  <w:num w:numId="16" w16cid:durableId="1462648861">
    <w:abstractNumId w:val="4"/>
  </w:num>
  <w:num w:numId="17" w16cid:durableId="162358493">
    <w:abstractNumId w:val="19"/>
  </w:num>
  <w:num w:numId="18" w16cid:durableId="1337464278">
    <w:abstractNumId w:val="15"/>
  </w:num>
  <w:num w:numId="19" w16cid:durableId="611522916">
    <w:abstractNumId w:val="23"/>
  </w:num>
  <w:num w:numId="20" w16cid:durableId="241532423">
    <w:abstractNumId w:val="17"/>
  </w:num>
  <w:num w:numId="21" w16cid:durableId="2073233855">
    <w:abstractNumId w:val="25"/>
  </w:num>
  <w:num w:numId="22" w16cid:durableId="1669404779">
    <w:abstractNumId w:val="6"/>
  </w:num>
  <w:num w:numId="23" w16cid:durableId="326373427">
    <w:abstractNumId w:val="22"/>
  </w:num>
  <w:num w:numId="24" w16cid:durableId="1306395568">
    <w:abstractNumId w:val="12"/>
  </w:num>
  <w:num w:numId="25" w16cid:durableId="1428885010">
    <w:abstractNumId w:val="10"/>
  </w:num>
  <w:num w:numId="26" w16cid:durableId="696538794">
    <w:abstractNumId w:val="11"/>
  </w:num>
  <w:num w:numId="27" w16cid:durableId="1732576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7F"/>
    <w:rsid w:val="00104C7D"/>
    <w:rsid w:val="001B0DEE"/>
    <w:rsid w:val="002D1758"/>
    <w:rsid w:val="00390523"/>
    <w:rsid w:val="005070F9"/>
    <w:rsid w:val="007004AE"/>
    <w:rsid w:val="00967376"/>
    <w:rsid w:val="009A714D"/>
    <w:rsid w:val="00A4057F"/>
    <w:rsid w:val="00BB6377"/>
    <w:rsid w:val="00C037B4"/>
    <w:rsid w:val="00CA53E3"/>
    <w:rsid w:val="00D57ED3"/>
    <w:rsid w:val="00DC7C8D"/>
    <w:rsid w:val="00E14B91"/>
    <w:rsid w:val="00E64B03"/>
    <w:rsid w:val="00E766F9"/>
    <w:rsid w:val="00EF1FBE"/>
    <w:rsid w:val="00F2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3590"/>
  <w15:chartTrackingRefBased/>
  <w15:docId w15:val="{6BBB970D-3449-405F-9BC6-4EDE71E9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57F"/>
    <w:pPr>
      <w:spacing w:before="120" w:after="12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57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57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57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057F"/>
    <w:rPr>
      <w:i/>
      <w:iCs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A40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57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40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57F"/>
    <w:rPr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4057F"/>
  </w:style>
  <w:style w:type="paragraph" w:customStyle="1" w:styleId="Default">
    <w:name w:val="Default"/>
    <w:link w:val="DefaultChar"/>
    <w:rsid w:val="00A405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A405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4057F"/>
    <w:pPr>
      <w:keepNext w:val="0"/>
      <w:keepLines w:val="0"/>
      <w:autoSpaceDE w:val="0"/>
      <w:autoSpaceDN w:val="0"/>
      <w:adjustRightInd w:val="0"/>
      <w:spacing w:before="0" w:after="0" w:line="240" w:lineRule="auto"/>
      <w:ind w:left="360" w:hanging="360"/>
      <w:outlineLvl w:val="9"/>
    </w:pPr>
    <w:rPr>
      <w:rFonts w:cs="Arial"/>
      <w:sz w:val="32"/>
      <w:szCs w:val="32"/>
      <w:lang w:val="en-US"/>
    </w:rPr>
  </w:style>
  <w:style w:type="character" w:customStyle="1" w:styleId="DefaultChar">
    <w:name w:val="Default Char"/>
    <w:basedOn w:val="DefaultParagraphFont"/>
    <w:link w:val="Default"/>
    <w:rsid w:val="00A4057F"/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4057F"/>
    <w:pPr>
      <w:spacing w:beforeLines="1" w:before="0" w:afterLines="1"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70F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D9F5F6BDD54BA987140DB4677C2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F249-46E1-4785-8C35-DD39D5DAC755}"/>
      </w:docPartPr>
      <w:docPartBody>
        <w:p w:rsidR="00F23DF6" w:rsidRDefault="00AE5760" w:rsidP="00AE5760">
          <w:pPr>
            <w:pStyle w:val="4ED9F5F6BDD54BA987140DB4677C20DF"/>
          </w:pPr>
          <w:r w:rsidRPr="00385CB5">
            <w:rPr>
              <w:rFonts w:ascii="Arial" w:eastAsia="Times New Roman" w:hAnsi="Arial" w:cs="Arial"/>
              <w:sz w:val="21"/>
              <w:szCs w:val="21"/>
            </w:rPr>
            <w:t>---</w:t>
          </w:r>
        </w:p>
      </w:docPartBody>
    </w:docPart>
    <w:docPart>
      <w:docPartPr>
        <w:name w:val="11B1693A4A234863B64088CDDBDE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0879-E1FD-4967-ABDA-0F16392521F9}"/>
      </w:docPartPr>
      <w:docPartBody>
        <w:p w:rsidR="00F23DF6" w:rsidRDefault="00AE5760" w:rsidP="00AE5760">
          <w:pPr>
            <w:pStyle w:val="11B1693A4A234863B64088CDDBDE1C1B"/>
          </w:pPr>
          <w:r w:rsidRPr="00385CB5">
            <w:rPr>
              <w:rFonts w:ascii="Arial" w:eastAsia="Times New Roman" w:hAnsi="Arial" w:cs="Arial"/>
              <w:sz w:val="21"/>
              <w:szCs w:val="21"/>
            </w:rPr>
            <w:t>---</w:t>
          </w:r>
        </w:p>
      </w:docPartBody>
    </w:docPart>
    <w:docPart>
      <w:docPartPr>
        <w:name w:val="BCEAC3054A3049B6AF1FE61FA8CBA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5F109-82C3-4CD7-9CFF-36E3869C98BD}"/>
      </w:docPartPr>
      <w:docPartBody>
        <w:p w:rsidR="00F23DF6" w:rsidRDefault="00AE5760" w:rsidP="00AE5760">
          <w:pPr>
            <w:pStyle w:val="BCEAC3054A3049B6AF1FE61FA8CBA5BB"/>
          </w:pPr>
          <w:r w:rsidRPr="00385CB5">
            <w:rPr>
              <w:rFonts w:ascii="Arial" w:eastAsia="Times New Roman" w:hAnsi="Arial" w:cs="Arial"/>
              <w:sz w:val="21"/>
              <w:szCs w:val="21"/>
            </w:rPr>
            <w:t>---</w:t>
          </w:r>
        </w:p>
      </w:docPartBody>
    </w:docPart>
    <w:docPart>
      <w:docPartPr>
        <w:name w:val="608B3244E61D4648AEA66B7282119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9968A-2C56-4B4C-845E-087467B0FF3B}"/>
      </w:docPartPr>
      <w:docPartBody>
        <w:p w:rsidR="00F23DF6" w:rsidRDefault="00AE5760" w:rsidP="00AE5760">
          <w:pPr>
            <w:pStyle w:val="608B3244E61D4648AEA66B7282119019"/>
          </w:pPr>
          <w:r w:rsidRPr="00385CB5">
            <w:rPr>
              <w:rFonts w:ascii="Arial" w:eastAsia="Times New Roman" w:hAnsi="Arial" w:cs="Arial"/>
              <w:sz w:val="21"/>
              <w:szCs w:val="21"/>
            </w:rPr>
            <w:t>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60"/>
    <w:rsid w:val="00084044"/>
    <w:rsid w:val="005F0978"/>
    <w:rsid w:val="00967376"/>
    <w:rsid w:val="00AE5760"/>
    <w:rsid w:val="00BB6377"/>
    <w:rsid w:val="00D57ED3"/>
    <w:rsid w:val="00F23DF6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D9F5F6BDD54BA987140DB4677C20DF">
    <w:name w:val="4ED9F5F6BDD54BA987140DB4677C20DF"/>
    <w:rsid w:val="00AE5760"/>
  </w:style>
  <w:style w:type="paragraph" w:customStyle="1" w:styleId="11B1693A4A234863B64088CDDBDE1C1B">
    <w:name w:val="11B1693A4A234863B64088CDDBDE1C1B"/>
    <w:rsid w:val="00AE5760"/>
  </w:style>
  <w:style w:type="paragraph" w:customStyle="1" w:styleId="BCEAC3054A3049B6AF1FE61FA8CBA5BB">
    <w:name w:val="BCEAC3054A3049B6AF1FE61FA8CBA5BB"/>
    <w:rsid w:val="00AE5760"/>
  </w:style>
  <w:style w:type="paragraph" w:customStyle="1" w:styleId="608B3244E61D4648AEA66B7282119019">
    <w:name w:val="608B3244E61D4648AEA66B7282119019"/>
    <w:rsid w:val="00AE57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Tory Curtis</dc:creator>
  <cp:keywords/>
  <dc:description/>
  <cp:lastModifiedBy>Tory Laudham</cp:lastModifiedBy>
  <cp:revision>9</cp:revision>
  <dcterms:created xsi:type="dcterms:W3CDTF">2025-11-29T15:27:00Z</dcterms:created>
  <dcterms:modified xsi:type="dcterms:W3CDTF">2026-01-12T10:02:00Z</dcterms:modified>
</cp:coreProperties>
</file>